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572" w:rsidRPr="00D33123" w:rsidRDefault="006E1572" w:rsidP="006E1572">
      <w:pPr>
        <w:outlineLvl w:val="0"/>
        <w:rPr>
          <w:b/>
          <w:bCs/>
          <w:lang w:val="en-US" w:eastAsia="en-US"/>
        </w:rPr>
      </w:pPr>
      <w:r w:rsidRPr="00D33123">
        <w:rPr>
          <w:b/>
          <w:bCs/>
          <w:lang w:val="en-US" w:eastAsia="en-US"/>
        </w:rPr>
        <w:t>INTOSAI-Donor Cooperation Work Plan 2013</w:t>
      </w:r>
    </w:p>
    <w:tbl>
      <w:tblPr>
        <w:tblStyle w:val="TableGrid"/>
        <w:tblW w:w="5647" w:type="pct"/>
        <w:tblInd w:w="-459" w:type="dxa"/>
        <w:tblLook w:val="04A0"/>
      </w:tblPr>
      <w:tblGrid>
        <w:gridCol w:w="943"/>
        <w:gridCol w:w="3020"/>
        <w:gridCol w:w="835"/>
        <w:gridCol w:w="1563"/>
        <w:gridCol w:w="2570"/>
        <w:gridCol w:w="1559"/>
      </w:tblGrid>
      <w:tr w:rsidR="00185BB4" w:rsidRPr="00B868E6" w:rsidTr="00FF1C98">
        <w:trPr>
          <w:tblHeader/>
        </w:trPr>
        <w:tc>
          <w:tcPr>
            <w:tcW w:w="449" w:type="pct"/>
            <w:shd w:val="clear" w:color="auto" w:fill="A6A6A6" w:themeFill="background1" w:themeFillShade="A6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b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b/>
                <w:kern w:val="24"/>
                <w:sz w:val="18"/>
                <w:szCs w:val="18"/>
                <w:lang w:val="en-US"/>
              </w:rPr>
              <w:t>No.</w:t>
            </w:r>
          </w:p>
        </w:tc>
        <w:tc>
          <w:tcPr>
            <w:tcW w:w="1439" w:type="pct"/>
            <w:shd w:val="clear" w:color="auto" w:fill="A6A6A6" w:themeFill="background1" w:themeFillShade="A6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868E6">
              <w:rPr>
                <w:rFonts w:asciiTheme="minorHAnsi" w:eastAsia="Calibri" w:hAnsiTheme="minorHAnsi" w:cstheme="minorHAnsi"/>
                <w:b/>
                <w:kern w:val="24"/>
                <w:sz w:val="18"/>
                <w:szCs w:val="18"/>
                <w:lang w:val="en-US"/>
              </w:rPr>
              <w:t>Theme and Task</w:t>
            </w:r>
          </w:p>
        </w:tc>
        <w:tc>
          <w:tcPr>
            <w:tcW w:w="398" w:type="pct"/>
            <w:shd w:val="clear" w:color="auto" w:fill="A6A6A6" w:themeFill="background1" w:themeFillShade="A6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868E6">
              <w:rPr>
                <w:rFonts w:asciiTheme="minorHAnsi" w:eastAsia="Calibri" w:hAnsiTheme="minorHAnsi" w:cstheme="minorHAnsi"/>
                <w:b/>
                <w:kern w:val="24"/>
                <w:sz w:val="18"/>
                <w:szCs w:val="18"/>
                <w:lang w:val="en-US"/>
              </w:rPr>
              <w:t>Priority for 2013</w:t>
            </w:r>
          </w:p>
        </w:tc>
        <w:tc>
          <w:tcPr>
            <w:tcW w:w="745" w:type="pct"/>
            <w:shd w:val="clear" w:color="auto" w:fill="A6A6A6" w:themeFill="background1" w:themeFillShade="A6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868E6">
              <w:rPr>
                <w:rFonts w:asciiTheme="minorHAnsi" w:eastAsia="Calibri" w:hAnsiTheme="minorHAnsi" w:cstheme="minorHAnsi"/>
                <w:b/>
                <w:kern w:val="24"/>
                <w:sz w:val="18"/>
                <w:szCs w:val="18"/>
                <w:lang w:val="en-US"/>
              </w:rPr>
              <w:t xml:space="preserve">Responsibility </w:t>
            </w:r>
          </w:p>
        </w:tc>
        <w:tc>
          <w:tcPr>
            <w:tcW w:w="1225" w:type="pct"/>
            <w:shd w:val="clear" w:color="auto" w:fill="A6A6A6" w:themeFill="background1" w:themeFillShade="A6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b/>
                <w:kern w:val="24"/>
                <w:sz w:val="18"/>
                <w:szCs w:val="18"/>
                <w:lang w:val="en-US"/>
              </w:rPr>
            </w:pPr>
            <w:r>
              <w:rPr>
                <w:rFonts w:asciiTheme="minorHAnsi" w:eastAsia="Calibri" w:hAnsiTheme="minorHAnsi" w:cstheme="minorHAnsi"/>
                <w:b/>
                <w:kern w:val="24"/>
                <w:sz w:val="18"/>
                <w:szCs w:val="18"/>
                <w:lang w:val="en-US"/>
              </w:rPr>
              <w:t>Responsibility within the Secretariat</w:t>
            </w:r>
          </w:p>
        </w:tc>
        <w:tc>
          <w:tcPr>
            <w:tcW w:w="743" w:type="pct"/>
            <w:shd w:val="clear" w:color="auto" w:fill="A6A6A6" w:themeFill="background1" w:themeFillShade="A6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868E6">
              <w:rPr>
                <w:rFonts w:asciiTheme="minorHAnsi" w:eastAsia="Calibri" w:hAnsiTheme="minorHAnsi" w:cstheme="minorHAnsi"/>
                <w:b/>
                <w:kern w:val="24"/>
                <w:sz w:val="18"/>
                <w:szCs w:val="18"/>
                <w:lang w:val="en-US"/>
              </w:rPr>
              <w:t>Deadline</w:t>
            </w:r>
          </w:p>
        </w:tc>
      </w:tr>
      <w:tr w:rsidR="00185BB4" w:rsidRPr="00B868E6" w:rsidTr="00FF1C98">
        <w:tc>
          <w:tcPr>
            <w:tcW w:w="449" w:type="pct"/>
            <w:shd w:val="clear" w:color="auto" w:fill="D9D9D9" w:themeFill="background1" w:themeFillShade="D9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1</w:t>
            </w:r>
          </w:p>
        </w:tc>
        <w:tc>
          <w:tcPr>
            <w:tcW w:w="1439" w:type="pct"/>
            <w:shd w:val="clear" w:color="auto" w:fill="D9D9D9" w:themeFill="background1" w:themeFillShade="D9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INTOSAI-Donor Cooperation Management</w:t>
            </w:r>
          </w:p>
        </w:tc>
        <w:tc>
          <w:tcPr>
            <w:tcW w:w="398" w:type="pct"/>
            <w:shd w:val="clear" w:color="auto" w:fill="D9D9D9" w:themeFill="background1" w:themeFillShade="D9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45" w:type="pct"/>
            <w:shd w:val="clear" w:color="auto" w:fill="D9D9D9" w:themeFill="background1" w:themeFillShade="D9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ind w:left="547" w:hanging="547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225" w:type="pct"/>
            <w:shd w:val="clear" w:color="auto" w:fill="D9D9D9" w:themeFill="background1" w:themeFillShade="D9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43" w:type="pct"/>
            <w:shd w:val="clear" w:color="auto" w:fill="D9D9D9" w:themeFill="background1" w:themeFillShade="D9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85BB4" w:rsidRPr="00B868E6" w:rsidTr="00FF1C98">
        <w:tc>
          <w:tcPr>
            <w:tcW w:w="449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1.1</w:t>
            </w:r>
          </w:p>
        </w:tc>
        <w:tc>
          <w:tcPr>
            <w:tcW w:w="1439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B868E6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Facilitate SC meeting and SC leadership teleconferences</w:t>
            </w:r>
          </w:p>
        </w:tc>
        <w:tc>
          <w:tcPr>
            <w:tcW w:w="398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B868E6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High</w:t>
            </w:r>
          </w:p>
        </w:tc>
        <w:tc>
          <w:tcPr>
            <w:tcW w:w="745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B868E6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Secretariat</w:t>
            </w:r>
          </w:p>
        </w:tc>
        <w:tc>
          <w:tcPr>
            <w:tcW w:w="1225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743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B868E6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Continuous</w:t>
            </w:r>
          </w:p>
        </w:tc>
      </w:tr>
      <w:tr w:rsidR="00185BB4" w:rsidRPr="00B868E6" w:rsidTr="00FF1C98">
        <w:tc>
          <w:tcPr>
            <w:tcW w:w="449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</w:p>
        </w:tc>
        <w:tc>
          <w:tcPr>
            <w:tcW w:w="1439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SC Meeting China</w:t>
            </w:r>
          </w:p>
        </w:tc>
        <w:tc>
          <w:tcPr>
            <w:tcW w:w="398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745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225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Meret</w:t>
            </w:r>
            <w:r w:rsidR="003E78D3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h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(Einar)</w:t>
            </w:r>
          </w:p>
        </w:tc>
        <w:tc>
          <w:tcPr>
            <w:tcW w:w="743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</w:tr>
      <w:tr w:rsidR="00185BB4" w:rsidRPr="003E78D3" w:rsidTr="00FF1C98">
        <w:tc>
          <w:tcPr>
            <w:tcW w:w="449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</w:p>
        </w:tc>
        <w:tc>
          <w:tcPr>
            <w:tcW w:w="1439" w:type="pct"/>
          </w:tcPr>
          <w:p w:rsidR="00185BB4" w:rsidRPr="00B868E6" w:rsidRDefault="003E78D3" w:rsidP="00AF313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Website, publication and I-D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Dictonary</w:t>
            </w:r>
            <w:proofErr w:type="spellEnd"/>
          </w:p>
        </w:tc>
        <w:tc>
          <w:tcPr>
            <w:tcW w:w="398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745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225" w:type="pct"/>
          </w:tcPr>
          <w:p w:rsidR="00185BB4" w:rsidRPr="00B868E6" w:rsidRDefault="003E78D3" w:rsidP="00AF313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Merethe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(Einar)</w:t>
            </w:r>
          </w:p>
        </w:tc>
        <w:tc>
          <w:tcPr>
            <w:tcW w:w="743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</w:tr>
      <w:tr w:rsidR="00185BB4" w:rsidRPr="003E78D3" w:rsidTr="00FF1C98">
        <w:tc>
          <w:tcPr>
            <w:tcW w:w="449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</w:p>
        </w:tc>
        <w:tc>
          <w:tcPr>
            <w:tcW w:w="1439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398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745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225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743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</w:tr>
      <w:tr w:rsidR="00185BB4" w:rsidRPr="00B868E6" w:rsidTr="00FF1C98">
        <w:tc>
          <w:tcPr>
            <w:tcW w:w="449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1.2</w:t>
            </w:r>
          </w:p>
        </w:tc>
        <w:tc>
          <w:tcPr>
            <w:tcW w:w="1439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B868E6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Communication and outreach on INTOSAI-Donor Cooperation (inc. newsletters)</w:t>
            </w:r>
          </w:p>
        </w:tc>
        <w:tc>
          <w:tcPr>
            <w:tcW w:w="398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B868E6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High</w:t>
            </w:r>
          </w:p>
        </w:tc>
        <w:tc>
          <w:tcPr>
            <w:tcW w:w="745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B868E6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Secretariat</w:t>
            </w:r>
          </w:p>
        </w:tc>
        <w:tc>
          <w:tcPr>
            <w:tcW w:w="1225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743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B868E6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Continuous</w:t>
            </w:r>
          </w:p>
        </w:tc>
      </w:tr>
      <w:tr w:rsidR="00BB66B4" w:rsidRPr="00B868E6" w:rsidTr="00FF1C98">
        <w:tc>
          <w:tcPr>
            <w:tcW w:w="449" w:type="pct"/>
          </w:tcPr>
          <w:p w:rsidR="00BB66B4" w:rsidRPr="00B868E6" w:rsidRDefault="00BB66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</w:p>
        </w:tc>
        <w:tc>
          <w:tcPr>
            <w:tcW w:w="1439" w:type="pct"/>
          </w:tcPr>
          <w:p w:rsidR="00BB66B4" w:rsidRPr="00B868E6" w:rsidRDefault="00BB66B4" w:rsidP="00AF313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Newsletter</w:t>
            </w:r>
          </w:p>
        </w:tc>
        <w:tc>
          <w:tcPr>
            <w:tcW w:w="398" w:type="pct"/>
          </w:tcPr>
          <w:p w:rsidR="00BB66B4" w:rsidRPr="00B868E6" w:rsidRDefault="00BB66B4" w:rsidP="00AF313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745" w:type="pct"/>
          </w:tcPr>
          <w:p w:rsidR="00BB66B4" w:rsidRPr="00B868E6" w:rsidRDefault="00BB66B4" w:rsidP="00AF313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225" w:type="pct"/>
          </w:tcPr>
          <w:p w:rsidR="00BB66B4" w:rsidRPr="00B868E6" w:rsidRDefault="00BB66B4" w:rsidP="00AF313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Silje (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Merethe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)</w:t>
            </w:r>
          </w:p>
        </w:tc>
        <w:tc>
          <w:tcPr>
            <w:tcW w:w="743" w:type="pct"/>
          </w:tcPr>
          <w:p w:rsidR="00BB66B4" w:rsidRPr="00B868E6" w:rsidRDefault="00BB66B4" w:rsidP="00AF313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</w:tr>
      <w:tr w:rsidR="00BB66B4" w:rsidRPr="00B868E6" w:rsidTr="00FF1C98">
        <w:tc>
          <w:tcPr>
            <w:tcW w:w="449" w:type="pct"/>
          </w:tcPr>
          <w:p w:rsidR="00BB66B4" w:rsidRPr="00B868E6" w:rsidRDefault="00BB66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</w:p>
        </w:tc>
        <w:tc>
          <w:tcPr>
            <w:tcW w:w="1439" w:type="pct"/>
          </w:tcPr>
          <w:p w:rsidR="00BB66B4" w:rsidRDefault="00BB66B4" w:rsidP="00AF313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Outreach</w:t>
            </w:r>
          </w:p>
        </w:tc>
        <w:tc>
          <w:tcPr>
            <w:tcW w:w="398" w:type="pct"/>
          </w:tcPr>
          <w:p w:rsidR="00BB66B4" w:rsidRPr="00B868E6" w:rsidRDefault="00BB66B4" w:rsidP="00AF313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745" w:type="pct"/>
          </w:tcPr>
          <w:p w:rsidR="00BB66B4" w:rsidRPr="00B868E6" w:rsidRDefault="00BB66B4" w:rsidP="00AF313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225" w:type="pct"/>
          </w:tcPr>
          <w:p w:rsidR="00BB66B4" w:rsidRDefault="00BB66B4" w:rsidP="00AF313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All (Einar)</w:t>
            </w:r>
          </w:p>
        </w:tc>
        <w:tc>
          <w:tcPr>
            <w:tcW w:w="743" w:type="pct"/>
          </w:tcPr>
          <w:p w:rsidR="00BB66B4" w:rsidRPr="00B868E6" w:rsidRDefault="00BB66B4" w:rsidP="00AF313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</w:tr>
      <w:tr w:rsidR="00BB66B4" w:rsidRPr="00B868E6" w:rsidTr="00FF1C98">
        <w:tc>
          <w:tcPr>
            <w:tcW w:w="449" w:type="pct"/>
          </w:tcPr>
          <w:p w:rsidR="00BB66B4" w:rsidRPr="00B868E6" w:rsidRDefault="00BB66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</w:p>
        </w:tc>
        <w:tc>
          <w:tcPr>
            <w:tcW w:w="1439" w:type="pct"/>
          </w:tcPr>
          <w:p w:rsidR="00BB66B4" w:rsidRDefault="00BB66B4" w:rsidP="00AF313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New signatories</w:t>
            </w:r>
          </w:p>
        </w:tc>
        <w:tc>
          <w:tcPr>
            <w:tcW w:w="398" w:type="pct"/>
          </w:tcPr>
          <w:p w:rsidR="00BB66B4" w:rsidRPr="00B868E6" w:rsidRDefault="00BB66B4" w:rsidP="00AF313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745" w:type="pct"/>
          </w:tcPr>
          <w:p w:rsidR="00BB66B4" w:rsidRPr="00B868E6" w:rsidRDefault="00BB66B4" w:rsidP="00AF313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225" w:type="pct"/>
          </w:tcPr>
          <w:p w:rsidR="00BB66B4" w:rsidRDefault="00BB66B4" w:rsidP="00AF313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Einar</w:t>
            </w:r>
          </w:p>
        </w:tc>
        <w:tc>
          <w:tcPr>
            <w:tcW w:w="743" w:type="pct"/>
          </w:tcPr>
          <w:p w:rsidR="00BB66B4" w:rsidRPr="00B868E6" w:rsidRDefault="00BB66B4" w:rsidP="00AF313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</w:tr>
      <w:tr w:rsidR="00185BB4" w:rsidRPr="00185BB4" w:rsidTr="00FF1C98">
        <w:tc>
          <w:tcPr>
            <w:tcW w:w="449" w:type="pct"/>
            <w:shd w:val="clear" w:color="auto" w:fill="D9D9D9" w:themeFill="background1" w:themeFillShade="D9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</w:rPr>
              <w:t>2</w:t>
            </w:r>
          </w:p>
        </w:tc>
        <w:tc>
          <w:tcPr>
            <w:tcW w:w="1439" w:type="pct"/>
            <w:shd w:val="clear" w:color="auto" w:fill="D9D9D9" w:themeFill="background1" w:themeFillShade="D9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B868E6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Funding Mechanisms and Project Identification</w:t>
            </w:r>
          </w:p>
        </w:tc>
        <w:tc>
          <w:tcPr>
            <w:tcW w:w="398" w:type="pct"/>
            <w:shd w:val="clear" w:color="auto" w:fill="D9D9D9" w:themeFill="background1" w:themeFillShade="D9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745" w:type="pct"/>
            <w:shd w:val="clear" w:color="auto" w:fill="D9D9D9" w:themeFill="background1" w:themeFillShade="D9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225" w:type="pct"/>
            <w:shd w:val="clear" w:color="auto" w:fill="D9D9D9" w:themeFill="background1" w:themeFillShade="D9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743" w:type="pct"/>
            <w:shd w:val="clear" w:color="auto" w:fill="D9D9D9" w:themeFill="background1" w:themeFillShade="D9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</w:tr>
      <w:tr w:rsidR="00185BB4" w:rsidRPr="00B868E6" w:rsidTr="00FF1C98">
        <w:tc>
          <w:tcPr>
            <w:tcW w:w="449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2.1</w:t>
            </w:r>
          </w:p>
        </w:tc>
        <w:tc>
          <w:tcPr>
            <w:tcW w:w="1439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Secure pledges for and establish SAI Capacity Development Fund</w:t>
            </w:r>
          </w:p>
        </w:tc>
        <w:tc>
          <w:tcPr>
            <w:tcW w:w="398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High</w:t>
            </w:r>
          </w:p>
        </w:tc>
        <w:tc>
          <w:tcPr>
            <w:tcW w:w="745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Donors and Secretariat</w:t>
            </w:r>
          </w:p>
        </w:tc>
        <w:tc>
          <w:tcPr>
            <w:tcW w:w="1225" w:type="pct"/>
          </w:tcPr>
          <w:p w:rsidR="00185BB4" w:rsidRPr="00B868E6" w:rsidRDefault="00BB66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Martin (Silje)</w:t>
            </w:r>
          </w:p>
        </w:tc>
        <w:tc>
          <w:tcPr>
            <w:tcW w:w="743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ASAP</w:t>
            </w:r>
          </w:p>
        </w:tc>
      </w:tr>
      <w:tr w:rsidR="00185BB4" w:rsidRPr="00B868E6" w:rsidTr="00FF1C98">
        <w:tc>
          <w:tcPr>
            <w:tcW w:w="449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2.2</w:t>
            </w:r>
          </w:p>
        </w:tc>
        <w:tc>
          <w:tcPr>
            <w:tcW w:w="1439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Launch 2</w:t>
            </w: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vertAlign w:val="superscript"/>
                <w:lang w:val="en-US"/>
              </w:rPr>
              <w:t>nd</w:t>
            </w: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 xml:space="preserve"> Global Call for Proposals</w:t>
            </w:r>
          </w:p>
        </w:tc>
        <w:tc>
          <w:tcPr>
            <w:tcW w:w="398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High</w:t>
            </w:r>
          </w:p>
        </w:tc>
        <w:tc>
          <w:tcPr>
            <w:tcW w:w="745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Secretariat</w:t>
            </w:r>
          </w:p>
        </w:tc>
        <w:tc>
          <w:tcPr>
            <w:tcW w:w="1225" w:type="pct"/>
          </w:tcPr>
          <w:p w:rsidR="00185BB4" w:rsidRPr="00B868E6" w:rsidRDefault="00BB66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Silje (Meike)</w:t>
            </w:r>
          </w:p>
        </w:tc>
        <w:tc>
          <w:tcPr>
            <w:tcW w:w="743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TBC</w:t>
            </w:r>
          </w:p>
        </w:tc>
      </w:tr>
      <w:tr w:rsidR="00BB66B4" w:rsidRPr="00B868E6" w:rsidTr="00FF1C98">
        <w:tc>
          <w:tcPr>
            <w:tcW w:w="449" w:type="pct"/>
          </w:tcPr>
          <w:p w:rsidR="00BB66B4" w:rsidRPr="00B868E6" w:rsidRDefault="00BB66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</w:p>
        </w:tc>
        <w:tc>
          <w:tcPr>
            <w:tcW w:w="1439" w:type="pct"/>
          </w:tcPr>
          <w:p w:rsidR="00BB66B4" w:rsidRPr="00B868E6" w:rsidRDefault="00BB66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Review proposals</w:t>
            </w:r>
          </w:p>
        </w:tc>
        <w:tc>
          <w:tcPr>
            <w:tcW w:w="398" w:type="pct"/>
          </w:tcPr>
          <w:p w:rsidR="00BB66B4" w:rsidRPr="00B868E6" w:rsidRDefault="00BB66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</w:p>
        </w:tc>
        <w:tc>
          <w:tcPr>
            <w:tcW w:w="745" w:type="pct"/>
          </w:tcPr>
          <w:p w:rsidR="00BB66B4" w:rsidRPr="00B868E6" w:rsidRDefault="00BB66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</w:p>
        </w:tc>
        <w:tc>
          <w:tcPr>
            <w:tcW w:w="1225" w:type="pct"/>
          </w:tcPr>
          <w:p w:rsidR="00BB66B4" w:rsidRDefault="00BB66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All participate. Silje (Meike)</w:t>
            </w:r>
          </w:p>
        </w:tc>
        <w:tc>
          <w:tcPr>
            <w:tcW w:w="743" w:type="pct"/>
          </w:tcPr>
          <w:p w:rsidR="00BB66B4" w:rsidRPr="00B868E6" w:rsidRDefault="00BB66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</w:p>
        </w:tc>
      </w:tr>
      <w:tr w:rsidR="00185BB4" w:rsidRPr="00B868E6" w:rsidTr="00FF1C98">
        <w:tc>
          <w:tcPr>
            <w:tcW w:w="449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2.3</w:t>
            </w:r>
          </w:p>
        </w:tc>
        <w:tc>
          <w:tcPr>
            <w:tcW w:w="1439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Prepare and submit concept notes</w:t>
            </w:r>
          </w:p>
        </w:tc>
        <w:tc>
          <w:tcPr>
            <w:tcW w:w="398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High</w:t>
            </w:r>
          </w:p>
        </w:tc>
        <w:tc>
          <w:tcPr>
            <w:tcW w:w="745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INTOSAI applicants, Secretariat</w:t>
            </w:r>
          </w:p>
        </w:tc>
        <w:tc>
          <w:tcPr>
            <w:tcW w:w="1225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</w:p>
        </w:tc>
        <w:tc>
          <w:tcPr>
            <w:tcW w:w="743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TBC</w:t>
            </w:r>
          </w:p>
        </w:tc>
      </w:tr>
      <w:tr w:rsidR="00185BB4" w:rsidRPr="00B868E6" w:rsidTr="00FF1C98">
        <w:tc>
          <w:tcPr>
            <w:tcW w:w="449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2.4</w:t>
            </w:r>
          </w:p>
        </w:tc>
        <w:tc>
          <w:tcPr>
            <w:tcW w:w="1439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B868E6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Develop full proposals and match to funding</w:t>
            </w:r>
          </w:p>
        </w:tc>
        <w:tc>
          <w:tcPr>
            <w:tcW w:w="398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B868E6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High</w:t>
            </w:r>
          </w:p>
        </w:tc>
        <w:tc>
          <w:tcPr>
            <w:tcW w:w="745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B868E6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INTOSAI applicants, World Bank, Secretariat</w:t>
            </w:r>
          </w:p>
        </w:tc>
        <w:tc>
          <w:tcPr>
            <w:tcW w:w="1225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743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B868E6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TBC</w:t>
            </w:r>
          </w:p>
        </w:tc>
      </w:tr>
      <w:tr w:rsidR="00185BB4" w:rsidRPr="00FF1C98" w:rsidTr="00FF1C98">
        <w:tc>
          <w:tcPr>
            <w:tcW w:w="449" w:type="pct"/>
            <w:shd w:val="clear" w:color="auto" w:fill="D9D9D9" w:themeFill="background1" w:themeFillShade="D9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3</w:t>
            </w:r>
          </w:p>
        </w:tc>
        <w:tc>
          <w:tcPr>
            <w:tcW w:w="1439" w:type="pct"/>
            <w:shd w:val="clear" w:color="auto" w:fill="D9D9D9" w:themeFill="background1" w:themeFillShade="D9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B868E6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SAI Performance Measurement Framework</w:t>
            </w:r>
          </w:p>
        </w:tc>
        <w:tc>
          <w:tcPr>
            <w:tcW w:w="398" w:type="pct"/>
            <w:shd w:val="clear" w:color="auto" w:fill="D9D9D9" w:themeFill="background1" w:themeFillShade="D9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745" w:type="pct"/>
            <w:shd w:val="clear" w:color="auto" w:fill="D9D9D9" w:themeFill="background1" w:themeFillShade="D9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</w:p>
        </w:tc>
        <w:tc>
          <w:tcPr>
            <w:tcW w:w="1225" w:type="pct"/>
            <w:shd w:val="clear" w:color="auto" w:fill="D9D9D9" w:themeFill="background1" w:themeFillShade="D9"/>
          </w:tcPr>
          <w:p w:rsidR="00185BB4" w:rsidRPr="00B868E6" w:rsidRDefault="00FF1C98" w:rsidP="005F3F16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Martin (Meike</w:t>
            </w:r>
            <w:r w:rsidR="005F3F16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and 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Silje). All involved.</w:t>
            </w:r>
          </w:p>
        </w:tc>
        <w:tc>
          <w:tcPr>
            <w:tcW w:w="743" w:type="pct"/>
            <w:shd w:val="clear" w:color="auto" w:fill="D9D9D9" w:themeFill="background1" w:themeFillShade="D9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</w:tr>
      <w:tr w:rsidR="00185BB4" w:rsidRPr="00B868E6" w:rsidTr="00FF1C98">
        <w:tc>
          <w:tcPr>
            <w:tcW w:w="449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3.1</w:t>
            </w:r>
          </w:p>
        </w:tc>
        <w:tc>
          <w:tcPr>
            <w:tcW w:w="1439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B868E6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Exposure draft SAI PMF published on WGVBS website</w:t>
            </w:r>
          </w:p>
        </w:tc>
        <w:tc>
          <w:tcPr>
            <w:tcW w:w="398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B868E6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High</w:t>
            </w:r>
          </w:p>
        </w:tc>
        <w:tc>
          <w:tcPr>
            <w:tcW w:w="745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SAI PMF Task Team</w:t>
            </w:r>
          </w:p>
        </w:tc>
        <w:tc>
          <w:tcPr>
            <w:tcW w:w="1225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743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B868E6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April</w:t>
            </w:r>
          </w:p>
        </w:tc>
      </w:tr>
      <w:tr w:rsidR="00185BB4" w:rsidRPr="00B868E6" w:rsidTr="00FF1C98">
        <w:tc>
          <w:tcPr>
            <w:tcW w:w="449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3.2</w:t>
            </w:r>
          </w:p>
        </w:tc>
        <w:tc>
          <w:tcPr>
            <w:tcW w:w="1439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Training courses for assessors run in all INTOSAI regions</w:t>
            </w:r>
          </w:p>
        </w:tc>
        <w:tc>
          <w:tcPr>
            <w:tcW w:w="398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High</w:t>
            </w:r>
          </w:p>
        </w:tc>
        <w:tc>
          <w:tcPr>
            <w:tcW w:w="745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SAI PMF Task Team</w:t>
            </w:r>
          </w:p>
        </w:tc>
        <w:tc>
          <w:tcPr>
            <w:tcW w:w="1225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</w:p>
        </w:tc>
        <w:tc>
          <w:tcPr>
            <w:tcW w:w="743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June</w:t>
            </w:r>
          </w:p>
        </w:tc>
      </w:tr>
      <w:tr w:rsidR="00185BB4" w:rsidRPr="00B868E6" w:rsidTr="00FF1C98">
        <w:tc>
          <w:tcPr>
            <w:tcW w:w="449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3.3</w:t>
            </w:r>
          </w:p>
        </w:tc>
        <w:tc>
          <w:tcPr>
            <w:tcW w:w="1439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Phase 2 pilots in progress</w:t>
            </w:r>
          </w:p>
        </w:tc>
        <w:tc>
          <w:tcPr>
            <w:tcW w:w="398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High</w:t>
            </w:r>
          </w:p>
        </w:tc>
        <w:tc>
          <w:tcPr>
            <w:tcW w:w="745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SAIs, INTOSAI bodies, donors</w:t>
            </w:r>
          </w:p>
        </w:tc>
        <w:tc>
          <w:tcPr>
            <w:tcW w:w="1225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</w:p>
        </w:tc>
        <w:tc>
          <w:tcPr>
            <w:tcW w:w="743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Continuous</w:t>
            </w:r>
          </w:p>
        </w:tc>
      </w:tr>
      <w:tr w:rsidR="00185BB4" w:rsidRPr="00B868E6" w:rsidTr="00FF1C98">
        <w:tc>
          <w:tcPr>
            <w:tcW w:w="449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3.4</w:t>
            </w:r>
          </w:p>
        </w:tc>
        <w:tc>
          <w:tcPr>
            <w:tcW w:w="1439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Exposure draft SAI PMF presented at 6</w:t>
            </w: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vertAlign w:val="superscript"/>
                <w:lang w:val="en-US"/>
              </w:rPr>
              <w:t>th</w:t>
            </w: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 xml:space="preserve"> SC meeting and INCOSAI XXI</w:t>
            </w:r>
          </w:p>
        </w:tc>
        <w:tc>
          <w:tcPr>
            <w:tcW w:w="398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High</w:t>
            </w:r>
          </w:p>
        </w:tc>
        <w:tc>
          <w:tcPr>
            <w:tcW w:w="745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SAI PMF Task Team</w:t>
            </w:r>
          </w:p>
        </w:tc>
        <w:tc>
          <w:tcPr>
            <w:tcW w:w="1225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</w:p>
        </w:tc>
        <w:tc>
          <w:tcPr>
            <w:tcW w:w="743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October</w:t>
            </w:r>
          </w:p>
        </w:tc>
      </w:tr>
      <w:tr w:rsidR="00185BB4" w:rsidRPr="00185BB4" w:rsidTr="00FF1C98">
        <w:tc>
          <w:tcPr>
            <w:tcW w:w="449" w:type="pct"/>
            <w:shd w:val="clear" w:color="auto" w:fill="D9D9D9" w:themeFill="background1" w:themeFillShade="D9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4</w:t>
            </w:r>
          </w:p>
        </w:tc>
        <w:tc>
          <w:tcPr>
            <w:tcW w:w="1439" w:type="pct"/>
            <w:shd w:val="clear" w:color="auto" w:fill="D9D9D9" w:themeFill="background1" w:themeFillShade="D9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Knowledge Centre on Support to SAIs</w:t>
            </w:r>
          </w:p>
        </w:tc>
        <w:tc>
          <w:tcPr>
            <w:tcW w:w="398" w:type="pct"/>
            <w:shd w:val="clear" w:color="auto" w:fill="D9D9D9" w:themeFill="background1" w:themeFillShade="D9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</w:p>
        </w:tc>
        <w:tc>
          <w:tcPr>
            <w:tcW w:w="745" w:type="pct"/>
            <w:shd w:val="clear" w:color="auto" w:fill="D9D9D9" w:themeFill="background1" w:themeFillShade="D9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</w:p>
        </w:tc>
        <w:tc>
          <w:tcPr>
            <w:tcW w:w="1225" w:type="pct"/>
            <w:shd w:val="clear" w:color="auto" w:fill="D9D9D9" w:themeFill="background1" w:themeFillShade="D9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</w:p>
        </w:tc>
        <w:tc>
          <w:tcPr>
            <w:tcW w:w="743" w:type="pct"/>
            <w:shd w:val="clear" w:color="auto" w:fill="D9D9D9" w:themeFill="background1" w:themeFillShade="D9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</w:p>
        </w:tc>
      </w:tr>
      <w:tr w:rsidR="00185BB4" w:rsidRPr="00B868E6" w:rsidTr="00FF1C98">
        <w:tc>
          <w:tcPr>
            <w:tcW w:w="449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4.1</w:t>
            </w:r>
          </w:p>
        </w:tc>
        <w:tc>
          <w:tcPr>
            <w:tcW w:w="1439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Maintenance of SAI capacity development database</w:t>
            </w:r>
          </w:p>
        </w:tc>
        <w:tc>
          <w:tcPr>
            <w:tcW w:w="398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High</w:t>
            </w:r>
          </w:p>
        </w:tc>
        <w:tc>
          <w:tcPr>
            <w:tcW w:w="745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Secretariat</w:t>
            </w:r>
          </w:p>
        </w:tc>
        <w:tc>
          <w:tcPr>
            <w:tcW w:w="1225" w:type="pct"/>
          </w:tcPr>
          <w:p w:rsidR="00185BB4" w:rsidRPr="00B868E6" w:rsidRDefault="005F3F16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proofErr w:type="spellStart"/>
            <w:r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Merethe</w:t>
            </w:r>
            <w:proofErr w:type="spellEnd"/>
            <w:r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 xml:space="preserve"> (Silje)</w:t>
            </w:r>
          </w:p>
        </w:tc>
        <w:tc>
          <w:tcPr>
            <w:tcW w:w="743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Continuous</w:t>
            </w:r>
          </w:p>
        </w:tc>
      </w:tr>
      <w:tr w:rsidR="00185BB4" w:rsidRPr="00B868E6" w:rsidTr="00FF1C98">
        <w:tc>
          <w:tcPr>
            <w:tcW w:w="449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4.2</w:t>
            </w:r>
          </w:p>
        </w:tc>
        <w:tc>
          <w:tcPr>
            <w:tcW w:w="1439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 xml:space="preserve">Disseminate public goods, support to donor engagement with SAIs, represent INTOSAI in development </w:t>
            </w:r>
            <w:proofErr w:type="spellStart"/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fora</w:t>
            </w:r>
            <w:proofErr w:type="spellEnd"/>
          </w:p>
        </w:tc>
        <w:tc>
          <w:tcPr>
            <w:tcW w:w="398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Medium</w:t>
            </w:r>
          </w:p>
        </w:tc>
        <w:tc>
          <w:tcPr>
            <w:tcW w:w="745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Secretariat</w:t>
            </w:r>
          </w:p>
        </w:tc>
        <w:tc>
          <w:tcPr>
            <w:tcW w:w="1225" w:type="pct"/>
          </w:tcPr>
          <w:p w:rsidR="00185BB4" w:rsidRPr="00B868E6" w:rsidRDefault="005F3F16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All</w:t>
            </w:r>
          </w:p>
        </w:tc>
        <w:tc>
          <w:tcPr>
            <w:tcW w:w="743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Continuous</w:t>
            </w:r>
          </w:p>
        </w:tc>
      </w:tr>
      <w:tr w:rsidR="00185BB4" w:rsidRPr="00B868E6" w:rsidTr="00FF1C98">
        <w:tc>
          <w:tcPr>
            <w:tcW w:w="449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4.3</w:t>
            </w:r>
          </w:p>
        </w:tc>
        <w:tc>
          <w:tcPr>
            <w:tcW w:w="1439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Training for donors on working with SAIs</w:t>
            </w:r>
          </w:p>
          <w:p w:rsidR="00185BB4" w:rsidRPr="00B868E6" w:rsidRDefault="00185BB4" w:rsidP="006E1572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Training material drafted</w:t>
            </w:r>
          </w:p>
          <w:p w:rsidR="00185BB4" w:rsidRPr="00B868E6" w:rsidRDefault="00185BB4" w:rsidP="006E1572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Pilot training course completed</w:t>
            </w:r>
          </w:p>
          <w:p w:rsidR="00185BB4" w:rsidRPr="00B868E6" w:rsidRDefault="00185BB4" w:rsidP="006E1572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Proposal for roll-out completed</w:t>
            </w:r>
          </w:p>
        </w:tc>
        <w:tc>
          <w:tcPr>
            <w:tcW w:w="398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Medium</w:t>
            </w:r>
          </w:p>
        </w:tc>
        <w:tc>
          <w:tcPr>
            <w:tcW w:w="745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Secretariat</w:t>
            </w:r>
          </w:p>
        </w:tc>
        <w:tc>
          <w:tcPr>
            <w:tcW w:w="1225" w:type="pct"/>
          </w:tcPr>
          <w:p w:rsidR="00185BB4" w:rsidRPr="00B868E6" w:rsidRDefault="005F3F16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Meike (Martin)</w:t>
            </w:r>
          </w:p>
        </w:tc>
        <w:tc>
          <w:tcPr>
            <w:tcW w:w="743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</w:p>
          <w:p w:rsidR="00185BB4" w:rsidRPr="00B868E6" w:rsidRDefault="00185BB4" w:rsidP="006E1572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ind w:hanging="234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March</w:t>
            </w:r>
          </w:p>
          <w:p w:rsidR="00185BB4" w:rsidRPr="00B868E6" w:rsidRDefault="00185BB4" w:rsidP="006E1572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ind w:hanging="234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June</w:t>
            </w:r>
          </w:p>
          <w:p w:rsidR="00185BB4" w:rsidRPr="00B868E6" w:rsidRDefault="00185BB4" w:rsidP="006E1572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ind w:hanging="234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October</w:t>
            </w:r>
          </w:p>
        </w:tc>
      </w:tr>
      <w:tr w:rsidR="00185BB4" w:rsidRPr="00185BB4" w:rsidTr="00FF1C98">
        <w:tc>
          <w:tcPr>
            <w:tcW w:w="449" w:type="pct"/>
            <w:shd w:val="clear" w:color="auto" w:fill="auto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4.4</w:t>
            </w:r>
          </w:p>
        </w:tc>
        <w:tc>
          <w:tcPr>
            <w:tcW w:w="1439" w:type="pct"/>
            <w:shd w:val="clear" w:color="auto" w:fill="auto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Training for SAIs on engagement with donors and writing funding applications</w:t>
            </w:r>
          </w:p>
        </w:tc>
        <w:tc>
          <w:tcPr>
            <w:tcW w:w="398" w:type="pct"/>
            <w:shd w:val="clear" w:color="auto" w:fill="auto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Medium</w:t>
            </w:r>
          </w:p>
        </w:tc>
        <w:tc>
          <w:tcPr>
            <w:tcW w:w="745" w:type="pct"/>
            <w:shd w:val="clear" w:color="auto" w:fill="auto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Secretariat</w:t>
            </w:r>
          </w:p>
        </w:tc>
        <w:tc>
          <w:tcPr>
            <w:tcW w:w="1225" w:type="pct"/>
          </w:tcPr>
          <w:p w:rsidR="00185BB4" w:rsidRPr="00B868E6" w:rsidRDefault="005F3F16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Silje (Meike)</w:t>
            </w:r>
          </w:p>
        </w:tc>
        <w:tc>
          <w:tcPr>
            <w:tcW w:w="743" w:type="pct"/>
            <w:shd w:val="clear" w:color="auto" w:fill="auto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TBC – linked to timing of Global Call for Proposals</w:t>
            </w:r>
          </w:p>
        </w:tc>
      </w:tr>
      <w:tr w:rsidR="00185BB4" w:rsidRPr="00185BB4" w:rsidTr="00FF1C98">
        <w:tc>
          <w:tcPr>
            <w:tcW w:w="449" w:type="pct"/>
            <w:shd w:val="clear" w:color="auto" w:fill="D9D9D9" w:themeFill="background1" w:themeFillShade="D9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5</w:t>
            </w:r>
          </w:p>
        </w:tc>
        <w:tc>
          <w:tcPr>
            <w:tcW w:w="1439" w:type="pct"/>
            <w:shd w:val="clear" w:color="auto" w:fill="D9D9D9" w:themeFill="background1" w:themeFillShade="D9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Strengthening the Supply of Support to SAIs</w:t>
            </w:r>
          </w:p>
        </w:tc>
        <w:tc>
          <w:tcPr>
            <w:tcW w:w="398" w:type="pct"/>
            <w:shd w:val="clear" w:color="auto" w:fill="D9D9D9" w:themeFill="background1" w:themeFillShade="D9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</w:p>
        </w:tc>
        <w:tc>
          <w:tcPr>
            <w:tcW w:w="745" w:type="pct"/>
            <w:shd w:val="clear" w:color="auto" w:fill="D9D9D9" w:themeFill="background1" w:themeFillShade="D9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</w:p>
        </w:tc>
        <w:tc>
          <w:tcPr>
            <w:tcW w:w="1225" w:type="pct"/>
            <w:shd w:val="clear" w:color="auto" w:fill="D9D9D9" w:themeFill="background1" w:themeFillShade="D9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</w:p>
        </w:tc>
        <w:tc>
          <w:tcPr>
            <w:tcW w:w="743" w:type="pct"/>
            <w:shd w:val="clear" w:color="auto" w:fill="D9D9D9" w:themeFill="background1" w:themeFillShade="D9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</w:p>
        </w:tc>
      </w:tr>
      <w:tr w:rsidR="00185BB4" w:rsidRPr="00B868E6" w:rsidTr="00FF1C98">
        <w:tc>
          <w:tcPr>
            <w:tcW w:w="449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5.1</w:t>
            </w:r>
          </w:p>
        </w:tc>
        <w:tc>
          <w:tcPr>
            <w:tcW w:w="1439" w:type="pct"/>
          </w:tcPr>
          <w:p w:rsidR="00185BB4" w:rsidRPr="00B868E6" w:rsidRDefault="00185BB4" w:rsidP="006E1572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Establish SAI Supply Side Community of Practice</w:t>
            </w:r>
          </w:p>
          <w:p w:rsidR="00185BB4" w:rsidRPr="00B868E6" w:rsidRDefault="00185BB4" w:rsidP="006E1572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Hold first technical update</w:t>
            </w:r>
          </w:p>
        </w:tc>
        <w:tc>
          <w:tcPr>
            <w:tcW w:w="398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Medium</w:t>
            </w:r>
          </w:p>
        </w:tc>
        <w:tc>
          <w:tcPr>
            <w:tcW w:w="745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Secretariat</w:t>
            </w:r>
          </w:p>
        </w:tc>
        <w:tc>
          <w:tcPr>
            <w:tcW w:w="1225" w:type="pct"/>
          </w:tcPr>
          <w:p w:rsidR="00185BB4" w:rsidRPr="00B868E6" w:rsidRDefault="005F3F16" w:rsidP="005F3F16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Meike (Martin)</w:t>
            </w:r>
          </w:p>
        </w:tc>
        <w:tc>
          <w:tcPr>
            <w:tcW w:w="743" w:type="pct"/>
          </w:tcPr>
          <w:p w:rsidR="00185BB4" w:rsidRPr="00B868E6" w:rsidRDefault="00185BB4" w:rsidP="006E1572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/>
              <w:ind w:hanging="234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July</w:t>
            </w:r>
          </w:p>
          <w:p w:rsidR="00185BB4" w:rsidRPr="00B868E6" w:rsidRDefault="00185BB4" w:rsidP="006E1572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/>
              <w:ind w:hanging="234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December</w:t>
            </w:r>
          </w:p>
        </w:tc>
      </w:tr>
      <w:tr w:rsidR="00185BB4" w:rsidRPr="00B868E6" w:rsidTr="00FF1C98">
        <w:tc>
          <w:tcPr>
            <w:tcW w:w="449" w:type="pct"/>
            <w:shd w:val="clear" w:color="auto" w:fill="auto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lastRenderedPageBreak/>
              <w:t>5.2</w:t>
            </w:r>
          </w:p>
        </w:tc>
        <w:tc>
          <w:tcPr>
            <w:tcW w:w="1439" w:type="pct"/>
            <w:shd w:val="clear" w:color="auto" w:fill="auto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Develop guidance on better evaluations of SAI capacity development projects</w:t>
            </w:r>
          </w:p>
          <w:p w:rsidR="00185BB4" w:rsidRPr="00B868E6" w:rsidRDefault="00185BB4" w:rsidP="006E1572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Terms of reference approved</w:t>
            </w:r>
          </w:p>
        </w:tc>
        <w:tc>
          <w:tcPr>
            <w:tcW w:w="398" w:type="pct"/>
            <w:shd w:val="clear" w:color="auto" w:fill="auto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Medium</w:t>
            </w:r>
          </w:p>
        </w:tc>
        <w:tc>
          <w:tcPr>
            <w:tcW w:w="745" w:type="pct"/>
            <w:shd w:val="clear" w:color="auto" w:fill="auto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Secretariat, SAI Sweden &amp; SAI Norway</w:t>
            </w:r>
          </w:p>
        </w:tc>
        <w:tc>
          <w:tcPr>
            <w:tcW w:w="1225" w:type="pct"/>
          </w:tcPr>
          <w:p w:rsidR="00185BB4" w:rsidRPr="00B868E6" w:rsidRDefault="005F3F16" w:rsidP="00AF313E">
            <w:pPr>
              <w:pStyle w:val="NormalWeb"/>
              <w:spacing w:before="0" w:beforeAutospacing="0" w:after="0" w:afterAutospacing="0"/>
              <w:ind w:left="360" w:hanging="234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Martin (Silje)</w:t>
            </w:r>
          </w:p>
        </w:tc>
        <w:tc>
          <w:tcPr>
            <w:tcW w:w="743" w:type="pct"/>
            <w:shd w:val="clear" w:color="auto" w:fill="auto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ind w:left="360" w:hanging="234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</w:p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ind w:left="360" w:hanging="234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</w:p>
          <w:p w:rsidR="00185BB4" w:rsidRPr="00B868E6" w:rsidRDefault="00185BB4" w:rsidP="006E1572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/>
              <w:ind w:hanging="234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September</w:t>
            </w:r>
          </w:p>
        </w:tc>
      </w:tr>
      <w:tr w:rsidR="00185BB4" w:rsidRPr="00B868E6" w:rsidTr="00FF1C98">
        <w:tc>
          <w:tcPr>
            <w:tcW w:w="449" w:type="pct"/>
            <w:shd w:val="clear" w:color="auto" w:fill="D9D9D9" w:themeFill="background1" w:themeFillShade="D9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6</w:t>
            </w:r>
          </w:p>
        </w:tc>
        <w:tc>
          <w:tcPr>
            <w:tcW w:w="1439" w:type="pct"/>
            <w:shd w:val="clear" w:color="auto" w:fill="D9D9D9" w:themeFill="background1" w:themeFillShade="D9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SAI Research Agenda</w:t>
            </w:r>
          </w:p>
        </w:tc>
        <w:tc>
          <w:tcPr>
            <w:tcW w:w="398" w:type="pct"/>
            <w:shd w:val="clear" w:color="auto" w:fill="D9D9D9" w:themeFill="background1" w:themeFillShade="D9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</w:p>
        </w:tc>
        <w:tc>
          <w:tcPr>
            <w:tcW w:w="745" w:type="pct"/>
            <w:shd w:val="clear" w:color="auto" w:fill="D9D9D9" w:themeFill="background1" w:themeFillShade="D9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</w:p>
        </w:tc>
        <w:tc>
          <w:tcPr>
            <w:tcW w:w="1225" w:type="pct"/>
            <w:shd w:val="clear" w:color="auto" w:fill="D9D9D9" w:themeFill="background1" w:themeFillShade="D9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</w:p>
        </w:tc>
        <w:tc>
          <w:tcPr>
            <w:tcW w:w="743" w:type="pct"/>
            <w:shd w:val="clear" w:color="auto" w:fill="D9D9D9" w:themeFill="background1" w:themeFillShade="D9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</w:p>
        </w:tc>
      </w:tr>
      <w:tr w:rsidR="00185BB4" w:rsidRPr="00B868E6" w:rsidTr="00FF1C98">
        <w:tc>
          <w:tcPr>
            <w:tcW w:w="449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6.1</w:t>
            </w:r>
          </w:p>
        </w:tc>
        <w:tc>
          <w:tcPr>
            <w:tcW w:w="1439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SAI involvement in audit of extractive industries – mapping and way forward</w:t>
            </w:r>
          </w:p>
        </w:tc>
        <w:tc>
          <w:tcPr>
            <w:tcW w:w="398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Low</w:t>
            </w:r>
          </w:p>
        </w:tc>
        <w:tc>
          <w:tcPr>
            <w:tcW w:w="745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Secretariat</w:t>
            </w:r>
            <w:r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 xml:space="preserve"> with AFROSAI-E</w:t>
            </w:r>
          </w:p>
        </w:tc>
        <w:tc>
          <w:tcPr>
            <w:tcW w:w="1225" w:type="pct"/>
          </w:tcPr>
          <w:p w:rsidR="00185BB4" w:rsidRPr="00B868E6" w:rsidRDefault="005F3F16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Meike and Silje</w:t>
            </w:r>
          </w:p>
        </w:tc>
        <w:tc>
          <w:tcPr>
            <w:tcW w:w="743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April</w:t>
            </w:r>
          </w:p>
        </w:tc>
      </w:tr>
      <w:tr w:rsidR="00185BB4" w:rsidRPr="00185BB4" w:rsidTr="00FF1C98">
        <w:tc>
          <w:tcPr>
            <w:tcW w:w="449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6.2</w:t>
            </w:r>
          </w:p>
        </w:tc>
        <w:tc>
          <w:tcPr>
            <w:tcW w:w="1439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Benchmarking of SAI funding levels</w:t>
            </w:r>
          </w:p>
          <w:p w:rsidR="00185BB4" w:rsidRPr="00B868E6" w:rsidRDefault="00185BB4" w:rsidP="006E1572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Decision on inclusion in possible 2013 stock taking, and way forward</w:t>
            </w:r>
          </w:p>
        </w:tc>
        <w:tc>
          <w:tcPr>
            <w:tcW w:w="398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Low</w:t>
            </w:r>
          </w:p>
        </w:tc>
        <w:tc>
          <w:tcPr>
            <w:tcW w:w="745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Secretariat</w:t>
            </w:r>
          </w:p>
        </w:tc>
        <w:tc>
          <w:tcPr>
            <w:tcW w:w="1225" w:type="pct"/>
          </w:tcPr>
          <w:p w:rsidR="00185BB4" w:rsidRPr="00B868E6" w:rsidRDefault="005F3F16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Meike (Silje)</w:t>
            </w:r>
          </w:p>
        </w:tc>
        <w:tc>
          <w:tcPr>
            <w:tcW w:w="743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TBC, subject to progress on INTOSAI Information Database</w:t>
            </w:r>
          </w:p>
        </w:tc>
      </w:tr>
      <w:tr w:rsidR="005F3F16" w:rsidRPr="00185BB4" w:rsidTr="00FF1C98">
        <w:tc>
          <w:tcPr>
            <w:tcW w:w="449" w:type="pct"/>
          </w:tcPr>
          <w:p w:rsidR="005F3F16" w:rsidRPr="00B868E6" w:rsidRDefault="005F3F16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</w:p>
        </w:tc>
        <w:tc>
          <w:tcPr>
            <w:tcW w:w="1439" w:type="pct"/>
          </w:tcPr>
          <w:p w:rsidR="005F3F16" w:rsidRPr="00B868E6" w:rsidRDefault="005F3F16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Civil Society participation in audits/Communication with OECD-DAC</w:t>
            </w:r>
          </w:p>
        </w:tc>
        <w:tc>
          <w:tcPr>
            <w:tcW w:w="398" w:type="pct"/>
          </w:tcPr>
          <w:p w:rsidR="005F3F16" w:rsidRPr="00B868E6" w:rsidRDefault="005F3F16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</w:p>
        </w:tc>
        <w:tc>
          <w:tcPr>
            <w:tcW w:w="745" w:type="pct"/>
          </w:tcPr>
          <w:p w:rsidR="005F3F16" w:rsidRPr="00B868E6" w:rsidRDefault="005F3F16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</w:p>
        </w:tc>
        <w:tc>
          <w:tcPr>
            <w:tcW w:w="1225" w:type="pct"/>
          </w:tcPr>
          <w:p w:rsidR="005F3F16" w:rsidRDefault="005F3F16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Meike (Silje)</w:t>
            </w:r>
          </w:p>
        </w:tc>
        <w:tc>
          <w:tcPr>
            <w:tcW w:w="743" w:type="pct"/>
          </w:tcPr>
          <w:p w:rsidR="005F3F16" w:rsidRPr="00B868E6" w:rsidRDefault="005F3F16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</w:p>
        </w:tc>
      </w:tr>
      <w:tr w:rsidR="00185BB4" w:rsidRPr="00B868E6" w:rsidTr="00FF1C98">
        <w:tc>
          <w:tcPr>
            <w:tcW w:w="449" w:type="pct"/>
            <w:shd w:val="clear" w:color="auto" w:fill="D9D9D9" w:themeFill="background1" w:themeFillShade="D9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7</w:t>
            </w:r>
          </w:p>
        </w:tc>
        <w:tc>
          <w:tcPr>
            <w:tcW w:w="1439" w:type="pct"/>
            <w:shd w:val="clear" w:color="auto" w:fill="D9D9D9" w:themeFill="background1" w:themeFillShade="D9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Monitoring and Evaluation</w:t>
            </w:r>
          </w:p>
        </w:tc>
        <w:tc>
          <w:tcPr>
            <w:tcW w:w="398" w:type="pct"/>
            <w:shd w:val="clear" w:color="auto" w:fill="D9D9D9" w:themeFill="background1" w:themeFillShade="D9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</w:p>
        </w:tc>
        <w:tc>
          <w:tcPr>
            <w:tcW w:w="745" w:type="pct"/>
            <w:shd w:val="clear" w:color="auto" w:fill="D9D9D9" w:themeFill="background1" w:themeFillShade="D9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</w:p>
        </w:tc>
        <w:tc>
          <w:tcPr>
            <w:tcW w:w="1225" w:type="pct"/>
            <w:shd w:val="clear" w:color="auto" w:fill="D9D9D9" w:themeFill="background1" w:themeFillShade="D9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</w:p>
        </w:tc>
        <w:tc>
          <w:tcPr>
            <w:tcW w:w="743" w:type="pct"/>
            <w:shd w:val="clear" w:color="auto" w:fill="D9D9D9" w:themeFill="background1" w:themeFillShade="D9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</w:p>
        </w:tc>
      </w:tr>
      <w:tr w:rsidR="00185BB4" w:rsidRPr="00B868E6" w:rsidTr="00FF1C98">
        <w:tc>
          <w:tcPr>
            <w:tcW w:w="449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7.1</w:t>
            </w:r>
          </w:p>
        </w:tc>
        <w:tc>
          <w:tcPr>
            <w:tcW w:w="1439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Annual progress report</w:t>
            </w:r>
          </w:p>
        </w:tc>
        <w:tc>
          <w:tcPr>
            <w:tcW w:w="398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High</w:t>
            </w:r>
          </w:p>
        </w:tc>
        <w:tc>
          <w:tcPr>
            <w:tcW w:w="745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Secretariat</w:t>
            </w:r>
          </w:p>
        </w:tc>
        <w:tc>
          <w:tcPr>
            <w:tcW w:w="1225" w:type="pct"/>
          </w:tcPr>
          <w:p w:rsidR="00185BB4" w:rsidRPr="00B868E6" w:rsidRDefault="00D37928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Martin and Einar</w:t>
            </w:r>
          </w:p>
        </w:tc>
        <w:tc>
          <w:tcPr>
            <w:tcW w:w="743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May</w:t>
            </w:r>
          </w:p>
        </w:tc>
      </w:tr>
      <w:tr w:rsidR="00185BB4" w:rsidRPr="00185BB4" w:rsidTr="00FF1C98">
        <w:tc>
          <w:tcPr>
            <w:tcW w:w="449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7.2</w:t>
            </w:r>
          </w:p>
        </w:tc>
        <w:tc>
          <w:tcPr>
            <w:tcW w:w="1439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Stock taking update</w:t>
            </w:r>
          </w:p>
          <w:p w:rsidR="00185BB4" w:rsidRPr="00B868E6" w:rsidRDefault="00185BB4" w:rsidP="006E1572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Decision on added value from possible 2013 stocktaking, and way forward</w:t>
            </w:r>
          </w:p>
        </w:tc>
        <w:tc>
          <w:tcPr>
            <w:tcW w:w="398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Medium</w:t>
            </w:r>
          </w:p>
        </w:tc>
        <w:tc>
          <w:tcPr>
            <w:tcW w:w="745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Secretariat</w:t>
            </w:r>
          </w:p>
        </w:tc>
        <w:tc>
          <w:tcPr>
            <w:tcW w:w="1225" w:type="pct"/>
          </w:tcPr>
          <w:p w:rsidR="00185BB4" w:rsidRPr="00B868E6" w:rsidRDefault="00D37928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Ask SC Leadership in March whether this should be done in 2013/2014</w:t>
            </w:r>
          </w:p>
        </w:tc>
        <w:tc>
          <w:tcPr>
            <w:tcW w:w="743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TBC, subject to progress on INTOSAI Information Database</w:t>
            </w:r>
          </w:p>
        </w:tc>
      </w:tr>
      <w:tr w:rsidR="00185BB4" w:rsidRPr="00B868E6" w:rsidTr="00FF1C98">
        <w:tc>
          <w:tcPr>
            <w:tcW w:w="449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7.3</w:t>
            </w:r>
          </w:p>
        </w:tc>
        <w:tc>
          <w:tcPr>
            <w:tcW w:w="1439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External evaluation of IDI</w:t>
            </w:r>
          </w:p>
        </w:tc>
        <w:tc>
          <w:tcPr>
            <w:tcW w:w="398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Medium</w:t>
            </w:r>
          </w:p>
        </w:tc>
        <w:tc>
          <w:tcPr>
            <w:tcW w:w="745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IDI</w:t>
            </w:r>
          </w:p>
        </w:tc>
        <w:tc>
          <w:tcPr>
            <w:tcW w:w="1225" w:type="pct"/>
          </w:tcPr>
          <w:p w:rsidR="00185BB4" w:rsidRPr="00B868E6" w:rsidRDefault="00D37928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Einar</w:t>
            </w:r>
          </w:p>
        </w:tc>
        <w:tc>
          <w:tcPr>
            <w:tcW w:w="743" w:type="pct"/>
          </w:tcPr>
          <w:p w:rsidR="00185BB4" w:rsidRPr="00B868E6" w:rsidRDefault="00185BB4" w:rsidP="00AF313E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</w:pPr>
            <w:r w:rsidRPr="00B868E6">
              <w:rPr>
                <w:rFonts w:asciiTheme="minorHAnsi" w:eastAsia="Calibri" w:hAnsiTheme="minorHAnsi" w:cstheme="minorHAnsi"/>
                <w:color w:val="000000"/>
                <w:kern w:val="24"/>
                <w:sz w:val="18"/>
                <w:szCs w:val="18"/>
                <w:lang w:val="en-US"/>
              </w:rPr>
              <w:t>June</w:t>
            </w:r>
          </w:p>
        </w:tc>
      </w:tr>
    </w:tbl>
    <w:p w:rsidR="006E1572" w:rsidRDefault="006E1572" w:rsidP="006E1572"/>
    <w:p w:rsidR="005978F1" w:rsidRDefault="00D37928"/>
    <w:sectPr w:rsidR="005978F1" w:rsidSect="0017623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55E6" w:rsidRDefault="00F455E6" w:rsidP="00F455E6">
      <w:pPr>
        <w:spacing w:after="0" w:line="240" w:lineRule="auto"/>
      </w:pPr>
      <w:r>
        <w:separator/>
      </w:r>
    </w:p>
  </w:endnote>
  <w:endnote w:type="continuationSeparator" w:id="0">
    <w:p w:rsidR="00F455E6" w:rsidRDefault="00F455E6" w:rsidP="00F455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296297"/>
      <w:docPartObj>
        <w:docPartGallery w:val="Page Numbers (Bottom of Page)"/>
        <w:docPartUnique/>
      </w:docPartObj>
    </w:sdtPr>
    <w:sdtContent>
      <w:p w:rsidR="00B344DF" w:rsidRDefault="00BB7070">
        <w:pPr>
          <w:pStyle w:val="Footer"/>
          <w:jc w:val="right"/>
        </w:pPr>
        <w:r w:rsidRPr="009F0D19">
          <w:rPr>
            <w:sz w:val="20"/>
            <w:szCs w:val="20"/>
          </w:rPr>
          <w:fldChar w:fldCharType="begin"/>
        </w:r>
        <w:r w:rsidR="006E1572" w:rsidRPr="009F0D19">
          <w:rPr>
            <w:sz w:val="20"/>
            <w:szCs w:val="20"/>
          </w:rPr>
          <w:instrText xml:space="preserve"> PAGE   \* MERGEFORMAT </w:instrText>
        </w:r>
        <w:r w:rsidRPr="009F0D19">
          <w:rPr>
            <w:sz w:val="20"/>
            <w:szCs w:val="20"/>
          </w:rPr>
          <w:fldChar w:fldCharType="separate"/>
        </w:r>
        <w:r w:rsidR="00D37928">
          <w:rPr>
            <w:noProof/>
            <w:sz w:val="20"/>
            <w:szCs w:val="20"/>
          </w:rPr>
          <w:t>2</w:t>
        </w:r>
        <w:r w:rsidRPr="009F0D19">
          <w:rPr>
            <w:sz w:val="20"/>
            <w:szCs w:val="20"/>
          </w:rPr>
          <w:fldChar w:fldCharType="end"/>
        </w:r>
      </w:p>
    </w:sdtContent>
  </w:sdt>
  <w:p w:rsidR="00B344DF" w:rsidRDefault="00D3792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55E6" w:rsidRDefault="00F455E6" w:rsidP="00F455E6">
      <w:pPr>
        <w:spacing w:after="0" w:line="240" w:lineRule="auto"/>
      </w:pPr>
      <w:r>
        <w:separator/>
      </w:r>
    </w:p>
  </w:footnote>
  <w:footnote w:type="continuationSeparator" w:id="0">
    <w:p w:rsidR="00F455E6" w:rsidRDefault="00F455E6" w:rsidP="00F455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30B80"/>
    <w:multiLevelType w:val="hybridMultilevel"/>
    <w:tmpl w:val="152C88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05A04F4"/>
    <w:multiLevelType w:val="hybridMultilevel"/>
    <w:tmpl w:val="E35850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9570972"/>
    <w:multiLevelType w:val="hybridMultilevel"/>
    <w:tmpl w:val="4AB6BD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9E42753"/>
    <w:multiLevelType w:val="hybridMultilevel"/>
    <w:tmpl w:val="C3369A80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6863FE4"/>
    <w:multiLevelType w:val="hybridMultilevel"/>
    <w:tmpl w:val="A984C108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D542AC4"/>
    <w:multiLevelType w:val="hybridMultilevel"/>
    <w:tmpl w:val="D830381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E1572"/>
    <w:rsid w:val="00185BB4"/>
    <w:rsid w:val="003E78D3"/>
    <w:rsid w:val="00416DFD"/>
    <w:rsid w:val="005C60E6"/>
    <w:rsid w:val="005F3F16"/>
    <w:rsid w:val="006D1D36"/>
    <w:rsid w:val="006E1572"/>
    <w:rsid w:val="00BB66B4"/>
    <w:rsid w:val="00BB7070"/>
    <w:rsid w:val="00D37928"/>
    <w:rsid w:val="00DB4591"/>
    <w:rsid w:val="00DB7FC6"/>
    <w:rsid w:val="00F455E6"/>
    <w:rsid w:val="00FF1C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1572"/>
    <w:rPr>
      <w:rFonts w:eastAsiaTheme="minorEastAsia"/>
      <w:lang w:val="nb-NO"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E15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572"/>
    <w:rPr>
      <w:rFonts w:eastAsiaTheme="minorEastAsia"/>
      <w:lang w:val="nb-NO" w:eastAsia="zh-TW"/>
    </w:rPr>
  </w:style>
  <w:style w:type="table" w:styleId="TableGrid">
    <w:name w:val="Table Grid"/>
    <w:basedOn w:val="TableNormal"/>
    <w:uiPriority w:val="59"/>
    <w:rsid w:val="006E1572"/>
    <w:pPr>
      <w:spacing w:after="0" w:line="240" w:lineRule="auto"/>
    </w:pPr>
    <w:rPr>
      <w:rFonts w:eastAsiaTheme="minorEastAsia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E15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E15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E1572"/>
    <w:rPr>
      <w:rFonts w:ascii="Tahoma" w:eastAsiaTheme="minorEastAsia" w:hAnsi="Tahoma" w:cs="Tahoma"/>
      <w:sz w:val="16"/>
      <w:szCs w:val="16"/>
      <w:lang w:val="nb-NO" w:eastAsia="zh-T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2840</Characters>
  <Application>Microsoft Office Word</Application>
  <DocSecurity>0</DocSecurity>
  <Lines>23</Lines>
  <Paragraphs>6</Paragraphs>
  <ScaleCrop>false</ScaleCrop>
  <Company>TeleComputing</Company>
  <LinksUpToDate>false</LinksUpToDate>
  <CharactersWithSpaces>3332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500000tba-adm</dc:creator>
  <cp:keywords/>
  <dc:description/>
  <cp:lastModifiedBy>500000tba-adm</cp:lastModifiedBy>
  <cp:revision>9</cp:revision>
  <dcterms:created xsi:type="dcterms:W3CDTF">2013-02-06T16:04:00Z</dcterms:created>
  <dcterms:modified xsi:type="dcterms:W3CDTF">2013-02-06T16:30:00Z</dcterms:modified>
</cp:coreProperties>
</file>